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长沙市医疗美容协会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医美机构</w:t>
      </w:r>
      <w:r>
        <w:rPr>
          <w:rFonts w:hint="eastAsia" w:ascii="黑体" w:hAnsi="黑体" w:eastAsia="黑体"/>
          <w:sz w:val="36"/>
          <w:szCs w:val="36"/>
        </w:rPr>
        <w:t>入会申请登记表</w:t>
      </w:r>
    </w:p>
    <w:tbl>
      <w:tblPr>
        <w:tblStyle w:val="5"/>
        <w:tblW w:w="919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39"/>
        <w:gridCol w:w="353"/>
        <w:gridCol w:w="2634"/>
        <w:gridCol w:w="1369"/>
        <w:gridCol w:w="31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医疗机构名称</w:t>
            </w:r>
          </w:p>
        </w:tc>
        <w:tc>
          <w:tcPr>
            <w:tcW w:w="714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负 责 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</w:t>
            </w:r>
          </w:p>
        </w:tc>
        <w:tc>
          <w:tcPr>
            <w:tcW w:w="31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主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对接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</w:t>
            </w:r>
          </w:p>
        </w:tc>
        <w:tc>
          <w:tcPr>
            <w:tcW w:w="31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次对接人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1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单位地址</w:t>
            </w:r>
          </w:p>
        </w:tc>
        <w:tc>
          <w:tcPr>
            <w:tcW w:w="7501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4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营业执照名称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长沙市嘉悦莱美容服务有限公司雨花医疗美容门诊部</w:t>
            </w:r>
          </w:p>
        </w:tc>
        <w:tc>
          <w:tcPr>
            <w:tcW w:w="714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05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基本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情况</w:t>
            </w:r>
          </w:p>
        </w:tc>
        <w:tc>
          <w:tcPr>
            <w:tcW w:w="81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firstLine="435"/>
              <w:jc w:val="left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我机构于    年   月设立，开设有</w:t>
            </w:r>
            <w:r>
              <w:rPr>
                <w:rFonts w:hint="eastAsia" w:ascii="仿宋_GB2312" w:hAnsi="黑体" w:eastAsia="仿宋_GB2312"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科、</w:t>
            </w:r>
            <w:r>
              <w:rPr>
                <w:rFonts w:hint="eastAsia" w:ascii="仿宋_GB2312" w:hAnsi="黑体" w:eastAsia="仿宋_GB2312"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科  等；以</w:t>
            </w:r>
            <w:r>
              <w:rPr>
                <w:rFonts w:hint="eastAsia" w:ascii="仿宋_GB2312" w:hAnsi="黑体" w:eastAsia="仿宋_GB2312"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为主营业务；共有员工   人，其中咨询  人、医师   人、护士   人。</w:t>
            </w:r>
          </w:p>
          <w:p>
            <w:pPr>
              <w:spacing w:line="440" w:lineRule="exact"/>
              <w:ind w:firstLine="435"/>
              <w:jc w:val="left"/>
              <w:rPr>
                <w:rFonts w:hint="default" w:ascii="仿宋_GB2312" w:hAnsi="黑体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我机构经营以</w:t>
            </w:r>
            <w:r>
              <w:rPr>
                <w:rFonts w:hint="eastAsia" w:ascii="仿宋_GB2312" w:hAnsi="黑体" w:eastAsia="仿宋_GB2312"/>
                <w:color w:val="FF0000"/>
                <w:sz w:val="28"/>
                <w:szCs w:val="28"/>
                <w:lang w:val="en-US" w:eastAsia="zh-CN"/>
              </w:rPr>
              <w:t>XXX模式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为主；其他基本情况......</w:t>
            </w:r>
          </w:p>
          <w:p>
            <w:pPr>
              <w:spacing w:line="44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0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入会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申请</w:t>
            </w:r>
          </w:p>
        </w:tc>
        <w:tc>
          <w:tcPr>
            <w:tcW w:w="81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firstLine="56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我单位自愿加入长沙市医疗美容协会，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自觉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遵守协会章程，执行协会决议，履行协会义务，积极参与协会活动。</w:t>
            </w:r>
          </w:p>
          <w:p>
            <w:pPr>
              <w:ind w:firstLine="560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我单位申请成为 </w:t>
            </w:r>
            <w:r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副会长 </w:t>
            </w:r>
            <w:r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常务理事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理事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会员。</w:t>
            </w:r>
          </w:p>
          <w:p>
            <w:pPr>
              <w:spacing w:line="440" w:lineRule="exac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法定代表人：</w:t>
            </w:r>
          </w:p>
          <w:p>
            <w:pPr>
              <w:spacing w:line="440" w:lineRule="exac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机构章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）</w:t>
            </w:r>
          </w:p>
          <w:p>
            <w:pPr>
              <w:spacing w:line="440" w:lineRule="exact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  <w:jc w:val="center"/>
        </w:trPr>
        <w:tc>
          <w:tcPr>
            <w:tcW w:w="10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协会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意见</w:t>
            </w:r>
          </w:p>
        </w:tc>
        <w:tc>
          <w:tcPr>
            <w:tcW w:w="81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负责人：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入会资料</w:t>
            </w:r>
          </w:p>
        </w:tc>
        <w:tc>
          <w:tcPr>
            <w:tcW w:w="81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《医疗机构执业许可证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》；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《营业执照》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；</w:t>
            </w:r>
          </w:p>
          <w:p>
            <w:pPr>
              <w:rPr>
                <w:rFonts w:hint="default" w:ascii="仿宋_GB2312" w:hAnsi="黑体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其他</w:t>
            </w:r>
            <w:r>
              <w:rPr>
                <w:rFonts w:hint="eastAsia" w:ascii="仿宋_GB2312" w:hAnsi="黑体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长沙市医疗美容协会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业务范围及入会申请告知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长沙市医疗美容协会于2018年3月经长沙市民政局批准设立，为具有独立法人资格的社会团体组织。协会现下设秘书处、规范服务中心、法律服务中心、学术发展中心和宣传服务中心。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协会业务范围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规范指导。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建立并完善常态化规范经营指导服务机制，为会员提供规范经营指导和培训等服务，促进会员规范经营管理能力和水平不断提升。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制定行业相关规范标准，并在本行业推广；开展行业统计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调查研究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等工作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，向政府部门提出有利于行业发展的意见建议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在行业管理部门指导下建立行业信用评价体系；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学术引领。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组建并不断发展专业学术团队，为会员提供专业技术指导和培训等服务，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促进会员医疗美容技术和服务水平不断提高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组织国内外学术交流，开展国内国际合作，推广适宜的技术和材料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不断提升学术团队水平和影响力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（三）自律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维权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协调处理会员之间的争议，维护行业稳定和谐；督促会员依法规范经营，维护公平竞争市场环境；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监督行业区域内违法违规现象，并及时督促纠正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对行业内损害会员权益、影响区域行业利益和声誉、侵害求美者权益等行为，提供法律帮助和支持；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畅联发展。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强化协会的宣传推广工作。加强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政府部门的联系和沟通，建立本协会与其他协会组织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的联系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和沟通交流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承办政府部门委托的其它工作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入会申请相关事项告知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（一）入会条件：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1、长沙市获得《医疗机构执业许可证》的医美机构或设置医美相关科室的医疗机构；2、遵守协会章程和协会公约等制度规定；3、自愿加入协会。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（二）入会申请：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和秘书处工作人员（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single"/>
          <w:lang w:val="en-US" w:eastAsia="zh-CN"/>
        </w:rPr>
        <w:t>石卉18007372997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）联系，填妥本申请登记表并盖章，连同《医疗机构执业许可证》和《营业执照》PDF电子档和纸质档各一份，提交秘书处备存；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（三）会员等级：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协会会员单位共分为副会长单位、常务理事单位、理事单位和会员单位四个等级，其中理事单位及以上等级需经会员大会或理事会议表决通过方可；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（四）会费标准：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副会长单位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10000元/年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，常务理事单位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6000元/年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，理事单位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3000元/年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，会员单位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2000元/年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。</w:t>
      </w:r>
    </w:p>
    <w:sectPr>
      <w:headerReference r:id="rId3" w:type="default"/>
      <w:pgSz w:w="11906" w:h="16838"/>
      <w:pgMar w:top="1384" w:right="1512" w:bottom="959" w:left="15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92910" cy="474345"/>
          <wp:effectExtent l="0" t="0" r="2540" b="1905"/>
          <wp:docPr id="1" name="图片 1" descr="8a40bd79770fc88b337981dc371537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8a40bd79770fc88b337981dc371537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2910" cy="474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MGJkMTlmNzdkYjFiZDA3YjY2OTYxMmE3Mjc2MjMifQ=="/>
  </w:docVars>
  <w:rsids>
    <w:rsidRoot w:val="005204EE"/>
    <w:rsid w:val="00001F39"/>
    <w:rsid w:val="00005756"/>
    <w:rsid w:val="0002698D"/>
    <w:rsid w:val="00052E02"/>
    <w:rsid w:val="000A4DA6"/>
    <w:rsid w:val="000F5A09"/>
    <w:rsid w:val="00112570"/>
    <w:rsid w:val="00115C62"/>
    <w:rsid w:val="00155AE8"/>
    <w:rsid w:val="001E1F6D"/>
    <w:rsid w:val="00225EDE"/>
    <w:rsid w:val="0023024E"/>
    <w:rsid w:val="0025368A"/>
    <w:rsid w:val="00287D0C"/>
    <w:rsid w:val="0038152C"/>
    <w:rsid w:val="003E4F66"/>
    <w:rsid w:val="005204EE"/>
    <w:rsid w:val="00542C7F"/>
    <w:rsid w:val="00572F38"/>
    <w:rsid w:val="005A2D16"/>
    <w:rsid w:val="005D686C"/>
    <w:rsid w:val="005E09C3"/>
    <w:rsid w:val="005E7F27"/>
    <w:rsid w:val="005F1F03"/>
    <w:rsid w:val="00614391"/>
    <w:rsid w:val="00692BDA"/>
    <w:rsid w:val="007B293E"/>
    <w:rsid w:val="007E7351"/>
    <w:rsid w:val="007F236E"/>
    <w:rsid w:val="0083573C"/>
    <w:rsid w:val="008D17C5"/>
    <w:rsid w:val="008F318D"/>
    <w:rsid w:val="009A579B"/>
    <w:rsid w:val="009D705B"/>
    <w:rsid w:val="00A05E47"/>
    <w:rsid w:val="00A16B6E"/>
    <w:rsid w:val="00A67732"/>
    <w:rsid w:val="00B63B25"/>
    <w:rsid w:val="00C14876"/>
    <w:rsid w:val="00C27AE5"/>
    <w:rsid w:val="00CD0043"/>
    <w:rsid w:val="00D02F0C"/>
    <w:rsid w:val="00D84A99"/>
    <w:rsid w:val="00DC5F69"/>
    <w:rsid w:val="00E60F02"/>
    <w:rsid w:val="00EC6AD9"/>
    <w:rsid w:val="00ED3975"/>
    <w:rsid w:val="00F02620"/>
    <w:rsid w:val="00F86C48"/>
    <w:rsid w:val="00F90698"/>
    <w:rsid w:val="0F9B422E"/>
    <w:rsid w:val="27466EFB"/>
    <w:rsid w:val="2F630AA8"/>
    <w:rsid w:val="522042F9"/>
    <w:rsid w:val="6C140F73"/>
    <w:rsid w:val="6CC2585A"/>
    <w:rsid w:val="6DF73EE6"/>
    <w:rsid w:val="72AD7B8B"/>
    <w:rsid w:val="7F77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7ADAD-0561-4E0D-9E81-B75E13AD2D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1115</Words>
  <Characters>1159</Characters>
  <Lines>5</Lines>
  <Paragraphs>1</Paragraphs>
  <TotalTime>35</TotalTime>
  <ScaleCrop>false</ScaleCrop>
  <LinksUpToDate>false</LinksUpToDate>
  <CharactersWithSpaces>1408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2017-12-14T01:04:00Z</dcterms:created>
  <dc:creator>AQE</dc:creator>
  <cp:lastModifiedBy>A -夜猫子菇凉  </cp:lastModifiedBy>
  <cp:lastPrinted>2025-01-05T10:53:00Z</cp:lastPrinted>
  <dcterms:modified xsi:type="dcterms:W3CDTF">2025-09-30T07:57:57Z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eyJoZGlkIjoiYTBjMWFlYjQ0ODdlNDQxYzQ4OTE3M2Q2ZDViZWQ5M2EiLCJ1c2VySWQiOiI4ODA0NjIxODkifQ==</vt:lpwstr>
  </property>
  <property fmtid="{D5CDD505-2E9C-101B-9397-08002B2CF9AE}" pid="3" name="KSOProductBuildVer">
    <vt:lpwstr>2052-11.1.0.14309</vt:lpwstr>
  </property>
  <property fmtid="{D5CDD505-2E9C-101B-9397-08002B2CF9AE}" pid="4" name="ICV">
    <vt:lpwstr>076E05A9622745E680EA9C8378DD061D_13</vt:lpwstr>
  </property>
</Properties>
</file>